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C1" w:rsidRPr="00A739F6" w:rsidRDefault="00DD50C1" w:rsidP="0044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A3445" w:rsidRPr="002B046A" w:rsidRDefault="003A3445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D5C" w:rsidRPr="002B046A" w:rsidRDefault="006C2D5C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C2D5C" w:rsidRPr="002B046A" w:rsidRDefault="006C2D5C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D50C1" w:rsidRPr="002B046A" w:rsidRDefault="00DD50C1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2B046A" w:rsidRDefault="00DD50C1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46B" w:rsidRPr="002B046A" w:rsidRDefault="0048746B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46B" w:rsidRDefault="0048746B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219" w:rsidRDefault="00F46219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46A" w:rsidRDefault="002B046A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68" w:rsidRPr="002B046A" w:rsidRDefault="00BC6968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E04" w:rsidRPr="000130DF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F81E04"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 w:rsidR="00F81E04">
        <w:rPr>
          <w:rFonts w:ascii="Times New Roman" w:hAnsi="Times New Roman"/>
          <w:sz w:val="28"/>
          <w:szCs w:val="28"/>
        </w:rPr>
        <w:t>города Ставрополя</w:t>
      </w:r>
      <w:r w:rsidR="00F81E04" w:rsidRPr="002D79F3">
        <w:rPr>
          <w:rFonts w:ascii="Times New Roman" w:hAnsi="Times New Roman"/>
          <w:sz w:val="28"/>
          <w:szCs w:val="28"/>
        </w:rPr>
        <w:t>»</w:t>
      </w:r>
      <w:r w:rsidR="00F81E04"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F81E04">
        <w:rPr>
          <w:rFonts w:ascii="Times New Roman" w:hAnsi="Times New Roman"/>
          <w:sz w:val="28"/>
          <w:szCs w:val="28"/>
        </w:rPr>
        <w:t>22.11</w:t>
      </w:r>
      <w:r w:rsidR="00F81E04" w:rsidRPr="00C5578F">
        <w:rPr>
          <w:rFonts w:ascii="Times New Roman" w:hAnsi="Times New Roman"/>
          <w:sz w:val="28"/>
          <w:szCs w:val="28"/>
        </w:rPr>
        <w:t>.201</w:t>
      </w:r>
      <w:r w:rsidR="00F81E04">
        <w:rPr>
          <w:rFonts w:ascii="Times New Roman" w:hAnsi="Times New Roman"/>
          <w:sz w:val="28"/>
          <w:szCs w:val="28"/>
        </w:rPr>
        <w:t>6</w:t>
      </w:r>
      <w:r w:rsidR="00F81E04" w:rsidRPr="00C5578F">
        <w:rPr>
          <w:rFonts w:ascii="Times New Roman" w:hAnsi="Times New Roman"/>
          <w:sz w:val="28"/>
          <w:szCs w:val="28"/>
        </w:rPr>
        <w:t xml:space="preserve"> № </w:t>
      </w:r>
      <w:r w:rsidR="00F81E04">
        <w:rPr>
          <w:rFonts w:ascii="Times New Roman" w:hAnsi="Times New Roman"/>
          <w:sz w:val="28"/>
          <w:szCs w:val="28"/>
        </w:rPr>
        <w:t>2658</w:t>
      </w:r>
    </w:p>
    <w:p w:rsidR="00322FD6" w:rsidRDefault="00322FD6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2275" w:rsidRPr="00504241" w:rsidRDefault="00C82275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412" w:rsidRPr="00E219D6" w:rsidRDefault="004A6412" w:rsidP="004A6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уточнения финансирования затрат по мероприятиям </w:t>
      </w:r>
      <w:r w:rsidRPr="00E03DF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81E04" w:rsidRPr="00AE4566" w:rsidRDefault="00F81E04" w:rsidP="00F81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901" w:rsidRPr="00E219D6" w:rsidRDefault="00760901" w:rsidP="007609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134E" w:rsidRDefault="0081134E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968" w:rsidRPr="00504241" w:rsidRDefault="00BC6968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0C1" w:rsidRPr="00A307AE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D50C1" w:rsidRPr="00504241" w:rsidRDefault="00DD50C1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E04" w:rsidRPr="007410B0" w:rsidRDefault="00F81E04" w:rsidP="007410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0B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 «Об утверждении муниципальной программы «Развитие градостроительства на территории города Ставрополя» (далее </w:t>
      </w:r>
      <w:r w:rsidR="00E609A0" w:rsidRPr="007410B0">
        <w:rPr>
          <w:rFonts w:ascii="Times New Roman" w:hAnsi="Times New Roman"/>
          <w:sz w:val="28"/>
          <w:szCs w:val="28"/>
        </w:rPr>
        <w:t>–</w:t>
      </w:r>
      <w:r w:rsidRPr="007410B0">
        <w:rPr>
          <w:rFonts w:ascii="Times New Roman" w:hAnsi="Times New Roman"/>
          <w:sz w:val="28"/>
          <w:szCs w:val="28"/>
        </w:rPr>
        <w:t xml:space="preserve"> Программа), следующие изменения:</w:t>
      </w:r>
    </w:p>
    <w:p w:rsidR="007410B0" w:rsidRPr="00D96B5D" w:rsidRDefault="007410B0" w:rsidP="006A6EE0">
      <w:pPr>
        <w:pStyle w:val="ConsPlusNormal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обеспечение муниципальной п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7410B0" w:rsidRPr="00D96B5D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бщий объем финансирования Программы за счет средств бюджета города Ставрополя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49159,2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0 тыс. рублей, в том числе по годам:</w:t>
      </w:r>
    </w:p>
    <w:p w:rsidR="007410B0" w:rsidRPr="00D96B5D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6403,00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713C7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4803,00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713C7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9488,30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713C7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9488,30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- 9488,30 </w:t>
      </w:r>
      <w:r w:rsidR="006A6EE0">
        <w:rPr>
          <w:rFonts w:ascii="Times New Roman" w:hAnsi="Times New Roman"/>
          <w:sz w:val="28"/>
          <w:szCs w:val="28"/>
        </w:rPr>
        <w:t>тыс. рублей;</w:t>
      </w:r>
    </w:p>
    <w:p w:rsidR="007410B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- 9488,30 тыс. рублей»;</w:t>
      </w:r>
    </w:p>
    <w:p w:rsidR="006A6EE0" w:rsidRPr="006A6EE0" w:rsidRDefault="006A6EE0" w:rsidP="006A6EE0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6EE0">
        <w:rPr>
          <w:rFonts w:ascii="Times New Roman" w:hAnsi="Times New Roman"/>
          <w:sz w:val="28"/>
          <w:szCs w:val="28"/>
        </w:rPr>
        <w:t>раздел 5 «Ресурсное обеспечение Программы» изложить в следующей редакции:</w:t>
      </w:r>
    </w:p>
    <w:p w:rsidR="006A6EE0" w:rsidRPr="003D073E" w:rsidRDefault="006A6EE0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073E">
        <w:rPr>
          <w:rFonts w:ascii="Times New Roman" w:hAnsi="Times New Roman"/>
          <w:sz w:val="28"/>
          <w:szCs w:val="28"/>
        </w:rPr>
        <w:t xml:space="preserve">Финансирование Программы на весь период действия осуществляется за счет средств бюджета города Ставрополя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49159,2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3D073E">
        <w:rPr>
          <w:rFonts w:ascii="Times New Roman" w:hAnsi="Times New Roman"/>
          <w:sz w:val="28"/>
          <w:szCs w:val="28"/>
        </w:rPr>
        <w:t>тыс. рублей, в том числе:</w:t>
      </w:r>
    </w:p>
    <w:p w:rsidR="006A6EE0" w:rsidRPr="00D96B5D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6403,00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713C7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4803,00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713C7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9488,30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713C7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9488,30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- 9488,30 тыс. рублей;</w:t>
      </w:r>
    </w:p>
    <w:p w:rsidR="00EE1747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2022 году - 9488,30 </w:t>
      </w:r>
      <w:r w:rsidRPr="00713C70">
        <w:rPr>
          <w:rFonts w:ascii="Times New Roman" w:hAnsi="Times New Roman"/>
          <w:sz w:val="28"/>
          <w:szCs w:val="28"/>
        </w:rPr>
        <w:t>тыс. рублей.</w:t>
      </w:r>
    </w:p>
    <w:p w:rsidR="006A6EE0" w:rsidRPr="00EE1747" w:rsidRDefault="00EE1747" w:rsidP="0067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6A6EE0">
        <w:rPr>
          <w:rFonts w:ascii="Times New Roman" w:hAnsi="Times New Roman"/>
          <w:sz w:val="28"/>
          <w:szCs w:val="28"/>
        </w:rPr>
        <w:t>»;</w:t>
      </w:r>
      <w:proofErr w:type="gramEnd"/>
    </w:p>
    <w:p w:rsidR="006A6EE0" w:rsidRPr="006A6EE0" w:rsidRDefault="00EE1747" w:rsidP="00EE1747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абзац 5 </w:t>
      </w:r>
      <w:r w:rsidR="006A6EE0" w:rsidRPr="006A6EE0">
        <w:rPr>
          <w:rFonts w:ascii="Times New Roman" w:hAnsi="Times New Roman"/>
          <w:sz w:val="28"/>
          <w:szCs w:val="28"/>
        </w:rPr>
        <w:t>р</w:t>
      </w:r>
      <w:r w:rsidR="006A6EE0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="006A6EE0">
        <w:rPr>
          <w:rFonts w:ascii="Times New Roman" w:hAnsi="Times New Roman"/>
          <w:sz w:val="28"/>
          <w:szCs w:val="28"/>
        </w:rPr>
        <w:t xml:space="preserve"> 7</w:t>
      </w:r>
      <w:r w:rsidR="006A6EE0" w:rsidRPr="006A6EE0">
        <w:rPr>
          <w:rFonts w:ascii="Times New Roman" w:hAnsi="Times New Roman"/>
          <w:sz w:val="28"/>
          <w:szCs w:val="28"/>
        </w:rPr>
        <w:t xml:space="preserve"> </w:t>
      </w:r>
      <w:r w:rsidR="006A6EE0" w:rsidRPr="006A6EE0">
        <w:rPr>
          <w:rFonts w:ascii="Times New Roman" w:eastAsiaTheme="minorHAnsi" w:hAnsi="Times New Roman"/>
          <w:sz w:val="28"/>
          <w:szCs w:val="28"/>
        </w:rPr>
        <w:t>«Оценка эффективности реализации Программы»</w:t>
      </w:r>
      <w:r w:rsidR="006A6EE0" w:rsidRPr="006A6EE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6EE0" w:rsidRPr="00C04734" w:rsidRDefault="00C04734" w:rsidP="00C0473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6A6EE0" w:rsidRPr="006A6EE0">
        <w:rPr>
          <w:rFonts w:ascii="Times New Roman" w:eastAsiaTheme="minorHAnsi" w:hAnsi="Times New Roman"/>
          <w:sz w:val="28"/>
          <w:szCs w:val="28"/>
        </w:rPr>
        <w:t xml:space="preserve">увеличить площадь территории города Ставрополя, обеспеченной документацией по планировке территории, с 373 га в 2016 году до </w:t>
      </w:r>
      <w:r>
        <w:rPr>
          <w:rFonts w:ascii="Times New Roman" w:eastAsiaTheme="minorHAnsi" w:hAnsi="Times New Roman"/>
          <w:sz w:val="28"/>
          <w:szCs w:val="28"/>
        </w:rPr>
        <w:t>819</w:t>
      </w:r>
      <w:r w:rsidR="006A6EE0" w:rsidRPr="006A6EE0">
        <w:rPr>
          <w:rFonts w:ascii="Times New Roman" w:eastAsiaTheme="minorHAnsi" w:hAnsi="Times New Roman"/>
          <w:sz w:val="28"/>
          <w:szCs w:val="28"/>
        </w:rPr>
        <w:t xml:space="preserve"> га в 2022 году</w:t>
      </w:r>
      <w:proofErr w:type="gramStart"/>
      <w:r w:rsidR="006A6EE0" w:rsidRPr="006A6EE0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E213BD" w:rsidRDefault="00C04734" w:rsidP="00E2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13BD">
        <w:rPr>
          <w:rFonts w:ascii="Times New Roman" w:hAnsi="Times New Roman" w:cs="Times New Roman"/>
          <w:sz w:val="28"/>
          <w:szCs w:val="28"/>
        </w:rPr>
        <w:t xml:space="preserve">) </w:t>
      </w:r>
      <w:r w:rsidR="00E213BD" w:rsidRPr="00E213BD">
        <w:rPr>
          <w:rFonts w:ascii="Times New Roman" w:hAnsi="Times New Roman" w:cs="Times New Roman"/>
          <w:sz w:val="28"/>
          <w:szCs w:val="28"/>
        </w:rPr>
        <w:t>приложение 1 «</w:t>
      </w:r>
      <w:r w:rsidR="0024659A">
        <w:rPr>
          <w:rFonts w:ascii="Times New Roman" w:hAnsi="Times New Roman" w:cs="Times New Roman"/>
          <w:sz w:val="28"/>
          <w:szCs w:val="28"/>
        </w:rPr>
        <w:t>П</w:t>
      </w:r>
      <w:r w:rsidR="00E213BD" w:rsidRPr="00E213BD">
        <w:rPr>
          <w:rFonts w:ascii="Times New Roman" w:hAnsi="Times New Roman" w:cs="Times New Roman"/>
          <w:sz w:val="28"/>
          <w:szCs w:val="28"/>
        </w:rPr>
        <w:t>еречень и общая характеристика</w:t>
      </w:r>
      <w:r w:rsidR="00E213BD">
        <w:rPr>
          <w:rFonts w:ascii="Times New Roman" w:hAnsi="Times New Roman" w:cs="Times New Roman"/>
          <w:sz w:val="28"/>
          <w:szCs w:val="28"/>
        </w:rPr>
        <w:t xml:space="preserve"> </w:t>
      </w:r>
      <w:r w:rsidR="00E213BD" w:rsidRPr="00E213BD">
        <w:rPr>
          <w:rFonts w:ascii="Times New Roman" w:hAnsi="Times New Roman" w:cs="Times New Roman"/>
          <w:sz w:val="28"/>
          <w:szCs w:val="28"/>
        </w:rPr>
        <w:t>основных мероприятий (мероприятий) муниципальной программы «Развитие градостроительства на территории</w:t>
      </w:r>
      <w:r w:rsidR="00E213BD">
        <w:rPr>
          <w:rFonts w:ascii="Times New Roman" w:hAnsi="Times New Roman" w:cs="Times New Roman"/>
          <w:sz w:val="28"/>
          <w:szCs w:val="28"/>
        </w:rPr>
        <w:t xml:space="preserve"> </w:t>
      </w:r>
      <w:r w:rsidR="00E213BD" w:rsidRPr="00E213BD">
        <w:rPr>
          <w:rFonts w:ascii="Times New Roman" w:hAnsi="Times New Roman" w:cs="Times New Roman"/>
          <w:sz w:val="28"/>
          <w:szCs w:val="28"/>
        </w:rPr>
        <w:t>города Ставрополя»</w:t>
      </w:r>
      <w:r w:rsidR="0024659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</w:t>
      </w:r>
      <w:r w:rsidR="004A6412">
        <w:rPr>
          <w:rFonts w:ascii="Times New Roman" w:hAnsi="Times New Roman" w:cs="Times New Roman"/>
          <w:sz w:val="28"/>
          <w:szCs w:val="28"/>
        </w:rPr>
        <w:t>1</w:t>
      </w:r>
      <w:r w:rsidR="0024659A">
        <w:rPr>
          <w:rFonts w:ascii="Times New Roman" w:hAnsi="Times New Roman" w:cs="Times New Roman"/>
          <w:sz w:val="28"/>
          <w:szCs w:val="28"/>
        </w:rPr>
        <w:t>;</w:t>
      </w:r>
    </w:p>
    <w:p w:rsidR="00E213BD" w:rsidRPr="00236DB8" w:rsidRDefault="00C04734" w:rsidP="0024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59A">
        <w:rPr>
          <w:rFonts w:ascii="Times New Roman" w:hAnsi="Times New Roman" w:cs="Times New Roman"/>
          <w:sz w:val="28"/>
          <w:szCs w:val="28"/>
        </w:rPr>
        <w:t>) приложение 2 «М</w:t>
      </w:r>
      <w:r w:rsidR="0024659A" w:rsidRPr="0024659A">
        <w:rPr>
          <w:rFonts w:ascii="Times New Roman" w:hAnsi="Times New Roman" w:cs="Times New Roman"/>
          <w:sz w:val="28"/>
          <w:szCs w:val="28"/>
        </w:rPr>
        <w:t>етодика и критерии</w:t>
      </w:r>
      <w:r w:rsidR="0024659A">
        <w:rPr>
          <w:rFonts w:ascii="Times New Roman" w:hAnsi="Times New Roman" w:cs="Times New Roman"/>
          <w:sz w:val="28"/>
          <w:szCs w:val="28"/>
        </w:rPr>
        <w:t xml:space="preserve"> </w:t>
      </w:r>
      <w:r w:rsidR="0024659A" w:rsidRPr="0024659A">
        <w:rPr>
          <w:rFonts w:ascii="Times New Roman" w:hAnsi="Times New Roman" w:cs="Times New Roman"/>
          <w:sz w:val="28"/>
          <w:szCs w:val="28"/>
        </w:rPr>
        <w:t>оценки эффективности муниципальной программы «Развитие градостроительства на территории города Ставрополя»</w:t>
      </w:r>
      <w:r w:rsidR="0024659A">
        <w:rPr>
          <w:rFonts w:ascii="Times New Roman" w:hAnsi="Times New Roman" w:cs="Times New Roman"/>
          <w:sz w:val="28"/>
          <w:szCs w:val="28"/>
        </w:rPr>
        <w:t xml:space="preserve"> к Программе изл</w:t>
      </w:r>
      <w:bookmarkStart w:id="0" w:name="_GoBack"/>
      <w:bookmarkEnd w:id="0"/>
      <w:r w:rsidR="0024659A">
        <w:rPr>
          <w:rFonts w:ascii="Times New Roman" w:hAnsi="Times New Roman" w:cs="Times New Roman"/>
          <w:sz w:val="28"/>
          <w:szCs w:val="28"/>
        </w:rPr>
        <w:t xml:space="preserve">ожить в новой редакции согласно приложению </w:t>
      </w:r>
      <w:r w:rsidR="004A6412">
        <w:rPr>
          <w:rFonts w:ascii="Times New Roman" w:hAnsi="Times New Roman" w:cs="Times New Roman"/>
          <w:sz w:val="28"/>
          <w:szCs w:val="28"/>
        </w:rPr>
        <w:t>2</w:t>
      </w:r>
      <w:r w:rsidR="0024659A">
        <w:rPr>
          <w:rFonts w:ascii="Times New Roman" w:hAnsi="Times New Roman" w:cs="Times New Roman"/>
          <w:sz w:val="28"/>
          <w:szCs w:val="28"/>
        </w:rPr>
        <w:t>.</w:t>
      </w:r>
    </w:p>
    <w:p w:rsidR="00F81E04" w:rsidRDefault="00FA33DD" w:rsidP="00F462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DB8">
        <w:rPr>
          <w:rFonts w:ascii="Times New Roman" w:hAnsi="Times New Roman"/>
          <w:sz w:val="28"/>
          <w:szCs w:val="28"/>
        </w:rPr>
        <w:t>2</w:t>
      </w:r>
      <w:r w:rsidR="00F81E04" w:rsidRPr="00236DB8">
        <w:rPr>
          <w:rFonts w:ascii="Times New Roman" w:hAnsi="Times New Roman"/>
          <w:sz w:val="28"/>
          <w:szCs w:val="28"/>
        </w:rPr>
        <w:t xml:space="preserve">. </w:t>
      </w:r>
      <w:r w:rsidR="00F81E04" w:rsidRPr="00236DB8">
        <w:rPr>
          <w:rFonts w:ascii="Times New Roman" w:hAnsi="Times New Roman"/>
          <w:sz w:val="28"/>
          <w:szCs w:val="28"/>
        </w:rPr>
        <w:tab/>
      </w:r>
      <w:proofErr w:type="gramStart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</w:t>
      </w:r>
      <w:r w:rsidR="00F81E04"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Default="00FA33DD" w:rsidP="00D749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967FA" w:rsidRDefault="00F81E04" w:rsidP="00F81E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первого заместителя главы администрации города Ставрополя </w:t>
      </w:r>
      <w:r w:rsidR="00FA33D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>Толбатова</w:t>
      </w:r>
      <w:proofErr w:type="spellEnd"/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3DD" w:rsidRPr="00C82275" w:rsidRDefault="00FA33DD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285" w:rsidRDefault="00C8227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2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2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А.Х </w:t>
      </w:r>
      <w:proofErr w:type="spellStart"/>
      <w:r w:rsidR="00A12285">
        <w:rPr>
          <w:rFonts w:ascii="Times New Roman" w:eastAsia="Times New Roman" w:hAnsi="Times New Roman"/>
          <w:sz w:val="28"/>
          <w:szCs w:val="28"/>
          <w:lang w:eastAsia="ru-RU"/>
        </w:rPr>
        <w:t>Джатдоев</w:t>
      </w:r>
      <w:proofErr w:type="spellEnd"/>
    </w:p>
    <w:p w:rsidR="00A12285" w:rsidRDefault="00A1228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285" w:rsidRDefault="00A1228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12285" w:rsidSect="00A12285">
          <w:headerReference w:type="default" r:id="rId9"/>
          <w:pgSz w:w="11906" w:h="16838"/>
          <w:pgMar w:top="1418" w:right="567" w:bottom="1134" w:left="1985" w:header="851" w:footer="709" w:gutter="0"/>
          <w:pgNumType w:start="1"/>
          <w:cols w:space="708"/>
          <w:titlePg/>
          <w:docGrid w:linePitch="360"/>
        </w:sect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A641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    №     </w:t>
      </w:r>
    </w:p>
    <w:p w:rsidR="00044F39" w:rsidRPr="00A83B2A" w:rsidRDefault="00044F39" w:rsidP="00044F39">
      <w:pPr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044F39" w:rsidRPr="00A83B2A" w:rsidRDefault="00044F39" w:rsidP="00044F39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3B2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(</w:t>
      </w:r>
      <w:r w:rsidRPr="00A83B2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)</w:t>
      </w:r>
      <w:r w:rsidRPr="00A83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83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2D79F3">
        <w:rPr>
          <w:rFonts w:ascii="Times New Roman" w:hAnsi="Times New Roman"/>
          <w:sz w:val="28"/>
          <w:szCs w:val="28"/>
        </w:rPr>
        <w:t>«Развитие г</w:t>
      </w:r>
      <w:r>
        <w:rPr>
          <w:rFonts w:ascii="Times New Roman" w:hAnsi="Times New Roman"/>
          <w:sz w:val="28"/>
          <w:szCs w:val="28"/>
        </w:rPr>
        <w:t>радостроительства на территории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044F39" w:rsidRPr="00A83B2A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993"/>
        <w:gridCol w:w="1559"/>
        <w:gridCol w:w="850"/>
        <w:gridCol w:w="851"/>
        <w:gridCol w:w="850"/>
        <w:gridCol w:w="851"/>
        <w:gridCol w:w="850"/>
        <w:gridCol w:w="851"/>
        <w:gridCol w:w="1559"/>
        <w:gridCol w:w="1134"/>
      </w:tblGrid>
      <w:tr w:rsidR="00044F39" w:rsidRPr="005E1B5E" w:rsidTr="000E57B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044F39" w:rsidRPr="00284917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</w:t>
            </w:r>
            <w:r w:rsidRPr="0028491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044F39" w:rsidRPr="00A83B2A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 (мероприятия)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244E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275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4F39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044F39" w:rsidRPr="00955952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044F39" w:rsidRPr="00955952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955952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Обоснование выделения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F39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связь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показателями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индикато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рами</w:t>
            </w:r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программы</w:t>
            </w:r>
          </w:p>
        </w:tc>
      </w:tr>
      <w:tr w:rsidR="00044F39" w:rsidRPr="00A83B2A" w:rsidTr="000E57B4">
        <w:trPr>
          <w:trHeight w:val="1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4F39" w:rsidRPr="00A83B2A" w:rsidTr="000E57B4">
        <w:trPr>
          <w:trHeight w:val="2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44F39" w:rsidRPr="00A83B2A" w:rsidRDefault="00044F39" w:rsidP="00044F3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"/>
        <w:gridCol w:w="1857"/>
        <w:gridCol w:w="1701"/>
        <w:gridCol w:w="992"/>
        <w:gridCol w:w="1560"/>
        <w:gridCol w:w="860"/>
        <w:gridCol w:w="851"/>
        <w:gridCol w:w="840"/>
        <w:gridCol w:w="851"/>
        <w:gridCol w:w="864"/>
        <w:gridCol w:w="849"/>
        <w:gridCol w:w="1547"/>
        <w:gridCol w:w="1134"/>
      </w:tblGrid>
      <w:tr w:rsidR="00044F39" w:rsidRPr="00A83B2A" w:rsidTr="000E57B4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</w:tr>
      <w:tr w:rsidR="00044F39" w:rsidRPr="000E51ED" w:rsidTr="000E57B4">
        <w:trPr>
          <w:trHeight w:val="115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A83B2A" w:rsidRDefault="00044F39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комитет </w:t>
            </w:r>
            <w:proofErr w:type="gram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градостроитель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ства</w:t>
            </w:r>
            <w:proofErr w:type="spellEnd"/>
            <w:proofErr w:type="gramEnd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2017 - 2022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ind w:left="-249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F12F76" w:rsidP="008E247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4403</w:t>
            </w:r>
            <w:r w:rsidR="00EF3E1A">
              <w:rPr>
                <w:rFonts w:ascii="Times New Roman" w:eastAsia="Times New Roman" w:hAnsi="Times New Roman"/>
                <w:sz w:val="20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044F39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тельного</w:t>
            </w:r>
            <w:proofErr w:type="gramEnd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е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задания для подготовки проектной документации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для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обеспечения строительства объектов социальной сферы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</w:t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таблицы </w:t>
            </w:r>
            <w:proofErr w:type="spellStart"/>
            <w:proofErr w:type="gram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044F39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E57B4" w:rsidRPr="003322AC" w:rsidTr="000E57B4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8D626B" w:rsidRDefault="005A0AF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0E57B4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>окументации по планировке территории (проекта планировки территории и проекта межевания территории) в границах земельного участка с кадастровым номером 26:12:021004:4</w:t>
            </w:r>
            <w:r w:rsidR="007C0098">
              <w:rPr>
                <w:rFonts w:ascii="Times New Roman" w:hAnsi="Times New Roman"/>
                <w:sz w:val="20"/>
              </w:rPr>
              <w:t xml:space="preserve">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C2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0E57B4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B116AD" w:rsidRDefault="00B116AD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116AD" w:rsidRPr="00B116AD" w:rsidRDefault="00B116AD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0E57B4" w:rsidRPr="003322AC" w:rsidTr="000E57B4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8D626B" w:rsidRDefault="005A0AF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0E57B4" w:rsidP="00837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в </w:t>
            </w:r>
            <w:r w:rsidRPr="005A0AF9">
              <w:rPr>
                <w:rFonts w:ascii="Times New Roman" w:hAnsi="Times New Roman"/>
                <w:sz w:val="20"/>
              </w:rPr>
              <w:lastRenderedPageBreak/>
              <w:t xml:space="preserve">границах </w:t>
            </w:r>
            <w:r w:rsidR="001150CF">
              <w:rPr>
                <w:rFonts w:ascii="Times New Roman" w:hAnsi="Times New Roman"/>
                <w:sz w:val="20"/>
              </w:rPr>
              <w:t xml:space="preserve">полосы отвода дороги по </w:t>
            </w:r>
            <w:r w:rsidR="000A3617" w:rsidRPr="005A0AF9">
              <w:rPr>
                <w:rFonts w:ascii="Times New Roman" w:hAnsi="Times New Roman"/>
                <w:sz w:val="20"/>
              </w:rPr>
              <w:t>улице Пирогова</w:t>
            </w:r>
            <w:r w:rsidR="001150CF">
              <w:rPr>
                <w:rFonts w:ascii="Times New Roman" w:hAnsi="Times New Roman"/>
                <w:sz w:val="20"/>
              </w:rPr>
              <w:t xml:space="preserve"> от улицы </w:t>
            </w:r>
            <w:r w:rsidR="006D6E91">
              <w:rPr>
                <w:rFonts w:ascii="Times New Roman" w:hAnsi="Times New Roman"/>
                <w:sz w:val="20"/>
              </w:rPr>
              <w:br/>
            </w:r>
            <w:r w:rsidR="001150CF">
              <w:rPr>
                <w:rFonts w:ascii="Times New Roman" w:hAnsi="Times New Roman"/>
                <w:sz w:val="20"/>
              </w:rPr>
              <w:t xml:space="preserve">45 </w:t>
            </w:r>
            <w:r w:rsidR="00837730">
              <w:rPr>
                <w:rFonts w:ascii="Times New Roman" w:hAnsi="Times New Roman"/>
                <w:sz w:val="20"/>
              </w:rPr>
              <w:t>П</w:t>
            </w:r>
            <w:r w:rsidR="001150CF">
              <w:rPr>
                <w:rFonts w:ascii="Times New Roman" w:hAnsi="Times New Roman"/>
                <w:sz w:val="20"/>
              </w:rPr>
              <w:t>араллель</w:t>
            </w:r>
            <w:r w:rsidR="000A3617" w:rsidRPr="005A0AF9">
              <w:rPr>
                <w:rFonts w:ascii="Times New Roman" w:hAnsi="Times New Roman"/>
                <w:sz w:val="20"/>
              </w:rPr>
              <w:t xml:space="preserve"> до улицы </w:t>
            </w:r>
            <w:proofErr w:type="spellStart"/>
            <w:r w:rsidR="000A3617" w:rsidRPr="005A0AF9">
              <w:rPr>
                <w:rFonts w:ascii="Times New Roman" w:hAnsi="Times New Roman"/>
                <w:sz w:val="20"/>
              </w:rPr>
              <w:t>Доваторцев</w:t>
            </w:r>
            <w:proofErr w:type="spellEnd"/>
            <w:r w:rsidR="000A3617" w:rsidRPr="005A0AF9">
              <w:rPr>
                <w:rFonts w:ascii="Times New Roman" w:hAnsi="Times New Roman"/>
                <w:sz w:val="20"/>
              </w:rPr>
              <w:t xml:space="preserve">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C2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0E57B4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150CF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E57B4" w:rsidRDefault="000E57B4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116AD" w:rsidRDefault="00B116AD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116AD" w:rsidRPr="00B116AD" w:rsidRDefault="00B116AD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0E57B4" w:rsidRPr="003322AC" w:rsidTr="000E57B4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8D626B" w:rsidRDefault="005A0AF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>окументации по планировке территории (проекта планировки территории и проекта межевания территории) в границах улицы Перспективной от проспекта Безымянного до улицы Пирогова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C2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0E57B4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EA243A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EA243A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EA243A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EA243A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EA243A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0E57B4" w:rsidRDefault="00EA243A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  <w:p w:rsidR="00B116AD" w:rsidRPr="00B116AD" w:rsidRDefault="00B116AD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57B4" w:rsidRPr="003322AC" w:rsidTr="000E57B4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8D626B" w:rsidRDefault="005A0AF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в границах улицы Рогожникова от улицы Западный обход до улицы </w:t>
            </w:r>
            <w:r w:rsidR="005A0AF9">
              <w:rPr>
                <w:rFonts w:ascii="Times New Roman" w:hAnsi="Times New Roman"/>
                <w:sz w:val="20"/>
              </w:rPr>
              <w:br/>
            </w:r>
            <w:r w:rsidRPr="005A0AF9">
              <w:rPr>
                <w:rFonts w:ascii="Times New Roman" w:hAnsi="Times New Roman"/>
                <w:sz w:val="20"/>
              </w:rPr>
              <w:t>45 Параллель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C2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0E57B4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5A0AF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E57B4" w:rsidRPr="008D626B" w:rsidRDefault="000E57B4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3322AC" w:rsidTr="000E57B4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в границах </w:t>
            </w:r>
            <w:r>
              <w:rPr>
                <w:rFonts w:ascii="Times New Roman" w:hAnsi="Times New Roman"/>
                <w:sz w:val="20"/>
              </w:rPr>
              <w:t xml:space="preserve">улицы </w:t>
            </w:r>
            <w:r>
              <w:rPr>
                <w:rFonts w:ascii="Times New Roman" w:hAnsi="Times New Roman"/>
                <w:sz w:val="20"/>
              </w:rPr>
              <w:br/>
              <w:t xml:space="preserve">45 Параллель от восточной границы земельного участка с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кадастровым номером </w:t>
            </w:r>
            <w:r w:rsidRPr="001150CF">
              <w:rPr>
                <w:rFonts w:ascii="Times New Roman" w:hAnsi="Times New Roman"/>
                <w:sz w:val="20"/>
              </w:rPr>
              <w:t>26:12:000000:44</w:t>
            </w:r>
            <w:r>
              <w:rPr>
                <w:rFonts w:ascii="Times New Roman" w:hAnsi="Times New Roman"/>
                <w:sz w:val="20"/>
              </w:rPr>
              <w:t xml:space="preserve"> до улицы Пирогова</w:t>
            </w:r>
            <w:r w:rsidRPr="005A0AF9">
              <w:rPr>
                <w:rFonts w:ascii="Times New Roman" w:hAnsi="Times New Roman"/>
                <w:sz w:val="20"/>
              </w:rPr>
              <w:t xml:space="preserve">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A0AF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F12F76" w:rsidRPr="00B116AD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F12F76" w:rsidRPr="003322AC" w:rsidTr="000E57B4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EF3E1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проезда 2 Юго-Западного, </w:t>
            </w:r>
            <w:r w:rsidRPr="005A0AF9">
              <w:rPr>
                <w:rFonts w:ascii="Times New Roman" w:hAnsi="Times New Roman"/>
                <w:sz w:val="20"/>
              </w:rPr>
              <w:t>западной границы гаражного кооператива «Южный», юго-западной границы земельного участка с кадастровым номером 26:12:011801:21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,                     улицы Южный обход,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Доваторцев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F12F76" w:rsidRPr="003322AC" w:rsidTr="000E57B4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Дзержинско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го</w:t>
            </w:r>
            <w:proofErr w:type="spellEnd"/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, улицы М. Моро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зова, улицы Арте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ма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, улицы Краснофлотской, улицы Ленина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города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Ставро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поля, западной границы гаражно-строительного кооператива «Тоннель»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4542,65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3322AC" w:rsidTr="000E57B4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улицы Ленина,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Доватор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цев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, </w:t>
            </w:r>
          </w:p>
          <w:p w:rsidR="00F12F76" w:rsidRPr="005A0AF9" w:rsidRDefault="00F12F76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улицы Лермонтова,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Л.Толстого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4542,65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проектов планировки территории города Ставрополя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соответствии с требованиями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</w:p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тельного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3322AC" w:rsidTr="000E57B4">
        <w:trPr>
          <w:trHeight w:val="2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Батальон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ной, улицы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ри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городной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Чапаева,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Березовой города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поля,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западной границы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дачного некоммерческого товарищества «Успех», береговой линии реки Ташлы 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3322AC" w:rsidTr="000E57B4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</w:t>
            </w:r>
          </w:p>
          <w:p w:rsidR="00F12F76" w:rsidRPr="005A0AF9" w:rsidRDefault="00F12F76" w:rsidP="007410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(проекта планировки территории и проекта межевания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территории) в границах Старомарьевского шоссе, восточных границ дачного некоммерческого товарищества «Швейник», дачного некоммерческого товарищества собственников недвижимости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«50 лет Октября», дачного некоммерческого товарищества «Строитель», береговой линии реки Ташлы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706"/>
                <w:tab w:val="left" w:pos="884"/>
              </w:tabs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5A0AF9" w:rsidRDefault="00F12F76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3322AC" w:rsidTr="000E57B4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11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7410B0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2017 -</w:t>
            </w:r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развития социальной </w:t>
            </w:r>
            <w:proofErr w:type="spellStart"/>
            <w:proofErr w:type="gramStart"/>
            <w:r w:rsidRPr="008D626B">
              <w:rPr>
                <w:rFonts w:ascii="Times New Roman" w:hAnsi="Times New Roman"/>
                <w:sz w:val="20"/>
                <w:szCs w:val="20"/>
              </w:rPr>
              <w:t>инфраструкту</w:t>
            </w:r>
            <w:proofErr w:type="spellEnd"/>
            <w:r w:rsidRPr="008D626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D626B">
              <w:rPr>
                <w:rFonts w:ascii="Times New Roman" w:hAnsi="Times New Roman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2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12F76" w:rsidRPr="008D626B" w:rsidRDefault="00F12F76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3322AC" w:rsidTr="000E57B4">
        <w:trPr>
          <w:trHeight w:val="29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</w:rPr>
              <w:t xml:space="preserve">Основное мероприятие 2. Выполнение функций </w:t>
            </w:r>
            <w:r w:rsidRPr="008D626B">
              <w:rPr>
                <w:rFonts w:ascii="Times New Roman" w:hAnsi="Times New Roman"/>
                <w:sz w:val="20"/>
              </w:rPr>
              <w:lastRenderedPageBreak/>
              <w:t>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 2017 - 2018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8D626B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lastRenderedPageBreak/>
              <w:t>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76" w:rsidRPr="008D626B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2B1DB5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Правила землепользования и застройки города Ставрополя, в нормативы градостроительного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проектирова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образования города Ставрополя Ставропольского края </w:t>
            </w:r>
          </w:p>
          <w:p w:rsidR="00F12F76" w:rsidRPr="008D626B" w:rsidRDefault="00F12F76" w:rsidP="002B1DB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соответствии с требованиями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</w:tr>
      <w:tr w:rsidR="00F12F76" w:rsidRPr="003322AC" w:rsidTr="000E57B4">
        <w:trPr>
          <w:trHeight w:val="7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</w:t>
            </w:r>
            <w:proofErr w:type="gramStart"/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>застройки города</w:t>
            </w:r>
            <w:proofErr w:type="gramEnd"/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Ставрополя, утвержденные решением Ставропольской городской Думы от 27 октября </w:t>
            </w: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2010 года № 97 </w:t>
            </w:r>
          </w:p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</w:t>
            </w:r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  <w:p w:rsidR="00F12F76" w:rsidRPr="008D626B" w:rsidRDefault="00F12F76" w:rsidP="000E57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proofErr w:type="spellStart"/>
            <w:proofErr w:type="gramStart"/>
            <w:r w:rsidRPr="008D626B"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 w:rsidRPr="008D626B">
              <w:rPr>
                <w:rFonts w:ascii="Times New Roman" w:hAnsi="Times New Roman"/>
                <w:sz w:val="20"/>
                <w:szCs w:val="20"/>
              </w:rPr>
              <w:br/>
              <w:t>тур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8D626B" w:rsidRDefault="00F12F76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76" w:rsidRPr="008D626B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города Ставрополя, утвержденные решением </w:t>
            </w:r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ской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городской Думы от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27 октября 2010 года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№ 97, в соответствии с требованиями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8D626B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</w:tr>
      <w:tr w:rsidR="00F12F76" w:rsidRPr="003322AC" w:rsidTr="000E57B4">
        <w:trPr>
          <w:trHeight w:val="2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3C2DE9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A83B2A" w:rsidRDefault="00F12F76" w:rsidP="00F40380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540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нормативы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проектирования муниципального образования города Ставрополя Ставропольского края  </w:t>
            </w:r>
          </w:p>
          <w:p w:rsidR="00F12F76" w:rsidRPr="00A83B2A" w:rsidRDefault="00F12F76" w:rsidP="000E57B4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F12F76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  <w:p w:rsidR="00F12F76" w:rsidRPr="005D2ADF" w:rsidRDefault="00F12F76" w:rsidP="000E57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комплексного 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/>
                <w:sz w:val="20"/>
                <w:szCs w:val="20"/>
              </w:rPr>
              <w:t>систем коммунальной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>, транс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портной и социальной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A83B2A" w:rsidRDefault="00F12F76" w:rsidP="002B1DB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76" w:rsidRPr="00A83B2A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2B1DB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решение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кой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городской Думы от 17.06.2015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№ 680 «</w:t>
            </w:r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 утверждении нормативов градостроительного </w:t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проектирова</w:t>
            </w:r>
            <w:proofErr w:type="spellEnd"/>
          </w:p>
          <w:p w:rsidR="00F12F76" w:rsidRPr="00A83B2A" w:rsidRDefault="00F12F76" w:rsidP="002B1DB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proofErr w:type="gram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образования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F12F76" w:rsidRPr="003322AC" w:rsidTr="000E57B4">
        <w:trPr>
          <w:trHeight w:val="15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</w:t>
            </w:r>
          </w:p>
          <w:p w:rsidR="00F12F76" w:rsidRPr="0055409F" w:rsidRDefault="00F12F76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Формирование городских площадей под публичные пространства, для мест массового пребывания граждан 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2019 -2022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территории города Ставрополя публичными пространствами и местами для массового пребывания граждан согласно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нормативам градостроительного проектирования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города Ставрополя Ставрополь</w:t>
            </w:r>
          </w:p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края, утвержденным р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ешение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Ставропольской городской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Думы от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17 июня 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680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76" w:rsidRPr="00A83B2A" w:rsidRDefault="00F12F76" w:rsidP="00B17FA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городских площадей под публичные пространства, для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мест массового пребывания граждан в границах города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 4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2F76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4178AE" w:rsidTr="000E57B4">
        <w:trPr>
          <w:trHeight w:val="2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Основное мероприятие 4.</w:t>
            </w:r>
          </w:p>
          <w:p w:rsidR="00F12F76" w:rsidRPr="003E509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пределение территорий для включения в границы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DF613D" w:rsidRDefault="00F12F76" w:rsidP="000E57B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E5356F" w:rsidRDefault="00F12F76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территорий в качестве возможного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направления развития территории города Ставрополя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13D">
              <w:rPr>
                <w:rFonts w:ascii="Times New Roman" w:hAnsi="Times New Roman"/>
                <w:sz w:val="20"/>
                <w:szCs w:val="20"/>
              </w:rPr>
              <w:t>определение территорий для включения в границы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t xml:space="preserve">пункт 4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F76" w:rsidRPr="004178AE" w:rsidTr="000E57B4">
        <w:trPr>
          <w:trHeight w:val="2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</w:t>
            </w:r>
          </w:p>
          <w:p w:rsidR="00F12F76" w:rsidRPr="0010267B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1F7DD2">
              <w:rPr>
                <w:rFonts w:ascii="Times New Roman" w:hAnsi="Times New Roman"/>
                <w:sz w:val="20"/>
                <w:szCs w:val="20"/>
                <w:lang w:eastAsia="ar-SA"/>
              </w:rPr>
              <w:t>азработка раздела проектной документации «Мероприятия по обеспечению соблюдения требований энергетической эффективности и требований оснащенности зданий, строений, сооружений приборами учета исполь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зуемых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энергетических ресурсов»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F12F76" w:rsidRPr="00DF613D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Pr="00DF613D" w:rsidRDefault="00F12F76" w:rsidP="000E57B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r w:rsidRPr="0010267B">
              <w:rPr>
                <w:rFonts w:ascii="Times New Roman" w:hAnsi="Times New Roman"/>
                <w:sz w:val="20"/>
                <w:szCs w:val="20"/>
              </w:rPr>
              <w:t>экологически безопасных, энергосберегаю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щих технологий </w:t>
            </w:r>
          </w:p>
          <w:p w:rsidR="00F12F76" w:rsidRDefault="00F12F76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реконструкции объектов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социального, жилого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производствен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назначения с учетом требований по энергосбережению и повышению энергетической эффективности в городе Ставрополе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Default="00F12F76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рациональное использование энергетических ресурсов, а также 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ресурсосберегающих видов строительных материалов и изделий при реконструкции объектов общественно</w:t>
            </w:r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>, социального, жилого и производственного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 5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F12F76" w:rsidRPr="004178AE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2F76" w:rsidRPr="00A83B2A" w:rsidTr="000E57B4">
        <w:trPr>
          <w:trHeight w:val="145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Всего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муниципальной программе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6403,00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76" w:rsidRPr="000C628A" w:rsidRDefault="00F12F76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9488,3</w:t>
            </w:r>
            <w:r w:rsidRPr="005D2A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2F76" w:rsidRPr="00A83B2A" w:rsidTr="000E57B4">
        <w:trPr>
          <w:trHeight w:val="194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программе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12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49159,2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6" w:rsidRPr="00A83B2A" w:rsidRDefault="00F12F76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44F39" w:rsidRDefault="00044F39" w:rsidP="00044F39">
      <w:pPr>
        <w:spacing w:after="0" w:line="240" w:lineRule="exact"/>
      </w:pPr>
    </w:p>
    <w:p w:rsidR="00044F39" w:rsidRDefault="00044F39" w:rsidP="00044F39">
      <w:pPr>
        <w:spacing w:after="0" w:line="240" w:lineRule="exact"/>
      </w:pPr>
    </w:p>
    <w:p w:rsidR="00044F39" w:rsidRPr="0003048C" w:rsidRDefault="00044F39" w:rsidP="00044F3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044F39" w:rsidRDefault="00044F39" w:rsidP="00044F39">
      <w:pPr>
        <w:spacing w:after="0" w:line="240" w:lineRule="exact"/>
        <w:rPr>
          <w:rFonts w:ascii="Times New Roman" w:hAnsi="Times New Roman"/>
          <w:sz w:val="28"/>
          <w:szCs w:val="28"/>
        </w:rPr>
        <w:sectPr w:rsidR="00044F39" w:rsidSect="00044F39">
          <w:headerReference w:type="default" r:id="rId10"/>
          <w:pgSz w:w="16838" w:h="11906" w:orient="landscape"/>
          <w:pgMar w:top="1985" w:right="1418" w:bottom="426" w:left="1134" w:header="709" w:footer="709" w:gutter="0"/>
          <w:pgNumType w:start="1"/>
          <w:cols w:space="708"/>
          <w:titlePg/>
          <w:docGrid w:linePitch="360"/>
        </w:sectPr>
      </w:pPr>
      <w:r w:rsidRPr="0003048C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Т.В. Савельева</w:t>
      </w:r>
    </w:p>
    <w:p w:rsidR="00044F39" w:rsidRPr="007C4D55" w:rsidRDefault="00044F39" w:rsidP="00044F39">
      <w:pPr>
        <w:tabs>
          <w:tab w:val="left" w:pos="7088"/>
        </w:tabs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D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A6412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    №     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44F39" w:rsidRPr="00B02B63" w:rsidRDefault="00044F39" w:rsidP="00044F3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44F39" w:rsidRPr="00B02B63" w:rsidRDefault="00044F39" w:rsidP="00044F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>МЕТОДИКА И КРИТЕРИИ</w:t>
      </w:r>
    </w:p>
    <w:p w:rsidR="00044F39" w:rsidRPr="00B02B63" w:rsidRDefault="00044F39" w:rsidP="00044F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>оценки эффективности муниципальной программы «Развитие градостроительства на территории города Ставрополя»</w:t>
      </w:r>
    </w:p>
    <w:p w:rsidR="00044F39" w:rsidRDefault="00044F39" w:rsidP="00044F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5"/>
        <w:gridCol w:w="993"/>
        <w:gridCol w:w="992"/>
        <w:gridCol w:w="992"/>
        <w:gridCol w:w="992"/>
        <w:gridCol w:w="993"/>
        <w:gridCol w:w="850"/>
        <w:gridCol w:w="3686"/>
      </w:tblGrid>
      <w:tr w:rsidR="00044F39" w:rsidRPr="00B02B63" w:rsidTr="000E57B4">
        <w:trPr>
          <w:trHeight w:val="731"/>
        </w:trPr>
        <w:tc>
          <w:tcPr>
            <w:tcW w:w="568" w:type="dxa"/>
            <w:vMerge w:val="restart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 xml:space="preserve">№ </w:t>
            </w:r>
            <w:proofErr w:type="gramStart"/>
            <w:r w:rsidRPr="00B02B63">
              <w:rPr>
                <w:rFonts w:ascii="Times New Roman" w:hAnsi="Times New Roman"/>
              </w:rPr>
              <w:t>п</w:t>
            </w:r>
            <w:proofErr w:type="gramEnd"/>
            <w:r w:rsidRPr="00B02B63">
              <w:rPr>
                <w:rFonts w:ascii="Times New Roman" w:hAnsi="Times New Roman"/>
                <w:lang w:val="en-US"/>
              </w:rPr>
              <w:t>/</w:t>
            </w:r>
            <w:r w:rsidRPr="00B02B63">
              <w:rPr>
                <w:rFonts w:ascii="Times New Roman" w:hAnsi="Times New Roman"/>
              </w:rPr>
              <w:t>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</w:rPr>
              <w:t xml:space="preserve"> (индикатора)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6 </w:t>
            </w:r>
            <w:r w:rsidRPr="00B02B63">
              <w:rPr>
                <w:rFonts w:ascii="Times New Roman" w:hAnsi="Times New Roman"/>
              </w:rPr>
              <w:t>год (оценка)</w:t>
            </w:r>
          </w:p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Значени</w:t>
            </w:r>
            <w:r>
              <w:rPr>
                <w:rFonts w:ascii="Times New Roman" w:hAnsi="Times New Roman"/>
              </w:rPr>
              <w:t>е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показателя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02B63">
              <w:rPr>
                <w:rFonts w:ascii="Times New Roman" w:hAnsi="Times New Roman"/>
              </w:rPr>
              <w:t>индикатор</w:t>
            </w:r>
            <w:r>
              <w:rPr>
                <w:rFonts w:ascii="Times New Roman" w:hAnsi="Times New Roman"/>
              </w:rPr>
              <w:t>а)</w:t>
            </w:r>
            <w:r w:rsidRPr="00B02B63">
              <w:rPr>
                <w:rFonts w:ascii="Times New Roman" w:hAnsi="Times New Roman"/>
              </w:rPr>
              <w:t xml:space="preserve"> по годам</w:t>
            </w:r>
          </w:p>
        </w:tc>
        <w:tc>
          <w:tcPr>
            <w:tcW w:w="3686" w:type="dxa"/>
            <w:vMerge w:val="restart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получения информации</w:t>
            </w:r>
          </w:p>
        </w:tc>
      </w:tr>
      <w:tr w:rsidR="00044F39" w:rsidRPr="00B02B63" w:rsidTr="000E57B4">
        <w:trPr>
          <w:trHeight w:val="293"/>
        </w:trPr>
        <w:tc>
          <w:tcPr>
            <w:tcW w:w="568" w:type="dxa"/>
            <w:vMerge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B02B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6" w:type="dxa"/>
            <w:vMerge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044F39" w:rsidRPr="001F06D3" w:rsidRDefault="00044F39" w:rsidP="00044F39">
      <w:pPr>
        <w:spacing w:after="0" w:line="20" w:lineRule="exact"/>
        <w:jc w:val="center"/>
        <w:rPr>
          <w:rFonts w:ascii="Times New Roman" w:hAnsi="Times New Roman"/>
          <w:sz w:val="16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5"/>
        <w:gridCol w:w="993"/>
        <w:gridCol w:w="992"/>
        <w:gridCol w:w="992"/>
        <w:gridCol w:w="992"/>
        <w:gridCol w:w="992"/>
        <w:gridCol w:w="851"/>
        <w:gridCol w:w="3686"/>
      </w:tblGrid>
      <w:tr w:rsidR="00044F39" w:rsidRPr="00B02B63" w:rsidTr="000E57B4">
        <w:trPr>
          <w:trHeight w:val="210"/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44F39" w:rsidRPr="00B02B63" w:rsidTr="000E57B4">
        <w:trPr>
          <w:trHeight w:val="900"/>
        </w:trPr>
        <w:tc>
          <w:tcPr>
            <w:tcW w:w="568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OLE_LINK1"/>
            <w:bookmarkStart w:id="2" w:name="OLE_LINK2"/>
            <w:r w:rsidRPr="00EF2E1E">
              <w:rPr>
                <w:rFonts w:ascii="Times New Roman" w:hAnsi="Times New Roman"/>
              </w:rPr>
              <w:t>Площадь территории города Ставрополя, обеспеченная документацией по планировке территории</w:t>
            </w:r>
            <w:r w:rsidRPr="00B02B63">
              <w:rPr>
                <w:rFonts w:ascii="Times New Roman" w:hAnsi="Times New Roman"/>
              </w:rPr>
              <w:t xml:space="preserve"> (</w:t>
            </w:r>
            <w:proofErr w:type="gramStart"/>
            <w:r w:rsidRPr="00B02B63">
              <w:rPr>
                <w:rFonts w:ascii="Times New Roman" w:hAnsi="Times New Roman"/>
              </w:rPr>
              <w:t>га</w:t>
            </w:r>
            <w:proofErr w:type="gramEnd"/>
            <w:r w:rsidRPr="00B02B63">
              <w:rPr>
                <w:rFonts w:ascii="Times New Roman" w:hAnsi="Times New Roman"/>
              </w:rPr>
              <w:t>)</w:t>
            </w:r>
            <w:bookmarkEnd w:id="1"/>
            <w:bookmarkEnd w:id="2"/>
          </w:p>
        </w:tc>
        <w:tc>
          <w:tcPr>
            <w:tcW w:w="1275" w:type="dxa"/>
            <w:shd w:val="clear" w:color="auto" w:fill="auto"/>
          </w:tcPr>
          <w:p w:rsidR="00044F39" w:rsidRPr="00253BF4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shd w:val="clear" w:color="auto" w:fill="auto"/>
          </w:tcPr>
          <w:p w:rsidR="00044F39" w:rsidRPr="00253BF4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992" w:type="dxa"/>
            <w:shd w:val="clear" w:color="auto" w:fill="auto"/>
          </w:tcPr>
          <w:p w:rsidR="00044F39" w:rsidRPr="00253BF4" w:rsidRDefault="00F12F76" w:rsidP="008E24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992" w:type="dxa"/>
            <w:shd w:val="clear" w:color="auto" w:fill="auto"/>
          </w:tcPr>
          <w:p w:rsidR="00044F39" w:rsidRPr="00253BF4" w:rsidRDefault="00F12F76" w:rsidP="008E24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</w:t>
            </w:r>
          </w:p>
        </w:tc>
        <w:tc>
          <w:tcPr>
            <w:tcW w:w="992" w:type="dxa"/>
          </w:tcPr>
          <w:p w:rsidR="00044F39" w:rsidRPr="001904B9" w:rsidRDefault="00B17FAA" w:rsidP="00F12F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12F76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044F39" w:rsidRDefault="00B17FAA" w:rsidP="00F12F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12F76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044F39" w:rsidRDefault="00B17FAA" w:rsidP="00F12F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12F76"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044F39" w:rsidRPr="00B02B63" w:rsidTr="000E57B4">
        <w:trPr>
          <w:cantSplit/>
          <w:trHeight w:val="2484"/>
        </w:trPr>
        <w:tc>
          <w:tcPr>
            <w:tcW w:w="568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подготовленной проектной документации </w:t>
            </w:r>
            <w:r w:rsidRPr="003C67B6">
              <w:rPr>
                <w:rFonts w:ascii="Times New Roman" w:hAnsi="Times New Roman"/>
              </w:rPr>
              <w:t xml:space="preserve">для обеспечения строительства объектов социальной сферы </w:t>
            </w:r>
            <w:r>
              <w:rPr>
                <w:rFonts w:ascii="Times New Roman" w:hAnsi="Times New Roman"/>
              </w:rPr>
              <w:br/>
            </w:r>
            <w:r w:rsidRPr="003C67B6">
              <w:rPr>
                <w:rFonts w:ascii="Times New Roman" w:hAnsi="Times New Roman"/>
              </w:rPr>
              <w:t>(в т</w:t>
            </w:r>
            <w:r>
              <w:rPr>
                <w:rFonts w:ascii="Times New Roman" w:hAnsi="Times New Roman"/>
              </w:rPr>
              <w:t>ом числе формирование земельных участков</w:t>
            </w:r>
            <w:r w:rsidRPr="003C67B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3C67B6">
              <w:rPr>
                <w:rFonts w:ascii="Times New Roman" w:hAnsi="Times New Roman"/>
              </w:rPr>
              <w:t>(шт</w:t>
            </w:r>
            <w:r>
              <w:rPr>
                <w:rFonts w:ascii="Times New Roman" w:hAnsi="Times New Roman"/>
              </w:rPr>
              <w:t>.</w:t>
            </w:r>
            <w:r w:rsidRPr="003C67B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0246">
              <w:rPr>
                <w:rFonts w:ascii="Times New Roman" w:hAnsi="Times New Roman"/>
              </w:rPr>
              <w:t xml:space="preserve">рограмма комплексного развития социальной инфраструктуры города Ставрополя на 2016 – </w:t>
            </w:r>
            <w:r>
              <w:rPr>
                <w:rFonts w:ascii="Times New Roman" w:hAnsi="Times New Roman"/>
              </w:rPr>
              <w:br/>
            </w:r>
            <w:r w:rsidRPr="00040246">
              <w:rPr>
                <w:rFonts w:ascii="Times New Roman" w:hAnsi="Times New Roman"/>
              </w:rPr>
              <w:t>2030 годы</w:t>
            </w:r>
            <w:r>
              <w:rPr>
                <w:rFonts w:ascii="Times New Roman" w:hAnsi="Times New Roman"/>
              </w:rPr>
              <w:t>, утвержденная</w:t>
            </w:r>
            <w:r w:rsidRPr="00040246">
              <w:rPr>
                <w:rFonts w:ascii="Times New Roman" w:hAnsi="Times New Roman"/>
              </w:rPr>
              <w:t xml:space="preserve"> решением Ставропольской городской Думы </w:t>
            </w:r>
            <w:r>
              <w:rPr>
                <w:rFonts w:ascii="Times New Roman" w:hAnsi="Times New Roman"/>
              </w:rPr>
              <w:br/>
            </w:r>
            <w:r w:rsidRPr="00040246">
              <w:rPr>
                <w:rFonts w:ascii="Times New Roman" w:hAnsi="Times New Roman"/>
              </w:rPr>
              <w:t>от 19 августа 2016 г.</w:t>
            </w:r>
            <w:r>
              <w:rPr>
                <w:rFonts w:ascii="Times New Roman" w:hAnsi="Times New Roman"/>
              </w:rPr>
              <w:t xml:space="preserve"> </w:t>
            </w:r>
            <w:r w:rsidRPr="00040246">
              <w:rPr>
                <w:rFonts w:ascii="Times New Roman" w:hAnsi="Times New Roman"/>
              </w:rPr>
              <w:t xml:space="preserve">№ 887 «Об утверждении </w:t>
            </w:r>
            <w:proofErr w:type="gramStart"/>
            <w:r w:rsidRPr="00040246">
              <w:rPr>
                <w:rFonts w:ascii="Times New Roman" w:hAnsi="Times New Roman"/>
              </w:rPr>
              <w:t>Программы комплексного развития социальной инфраструктуры города Ставрополя</w:t>
            </w:r>
            <w:proofErr w:type="gramEnd"/>
            <w:r w:rsidRPr="00040246">
              <w:rPr>
                <w:rFonts w:ascii="Times New Roman" w:hAnsi="Times New Roman"/>
              </w:rPr>
              <w:t xml:space="preserve"> на 2016 – 2030 годы»</w:t>
            </w:r>
          </w:p>
        </w:tc>
      </w:tr>
      <w:tr w:rsidR="00044F39" w:rsidRPr="00B02B63" w:rsidTr="000E57B4">
        <w:trPr>
          <w:cantSplit/>
          <w:trHeight w:val="1298"/>
        </w:trPr>
        <w:tc>
          <w:tcPr>
            <w:tcW w:w="568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 w:rsidRPr="00013306">
              <w:rPr>
                <w:rFonts w:ascii="Times New Roman" w:hAnsi="Times New Roman"/>
              </w:rPr>
              <w:t>Площадь территории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 сформированн</w:t>
            </w:r>
            <w:r>
              <w:rPr>
                <w:rFonts w:ascii="Times New Roman" w:hAnsi="Times New Roman"/>
              </w:rPr>
              <w:t>ой</w:t>
            </w:r>
            <w:r w:rsidRPr="00013306">
              <w:rPr>
                <w:rFonts w:ascii="Times New Roman" w:hAnsi="Times New Roman"/>
              </w:rPr>
              <w:t xml:space="preserve"> под публичные пространства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для мест массового пребывания граждан в границах города Ставрополя (</w:t>
            </w:r>
            <w:proofErr w:type="gramStart"/>
            <w:r w:rsidRPr="00013306">
              <w:rPr>
                <w:rFonts w:ascii="Times New Roman" w:hAnsi="Times New Roman"/>
              </w:rPr>
              <w:t>га</w:t>
            </w:r>
            <w:proofErr w:type="gramEnd"/>
            <w:r w:rsidRPr="0001330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DFE">
              <w:rPr>
                <w:rFonts w:ascii="Times New Roman" w:hAnsi="Times New Roman"/>
              </w:rPr>
              <w:t>3,049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6,049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11,049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17,049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20,049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044F39" w:rsidRPr="00B02B63" w:rsidTr="000E57B4">
        <w:trPr>
          <w:trHeight w:val="872"/>
        </w:trPr>
        <w:tc>
          <w:tcPr>
            <w:tcW w:w="568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 w:rsidRPr="00013306">
              <w:rPr>
                <w:rFonts w:ascii="Times New Roman" w:hAnsi="Times New Roman"/>
              </w:rPr>
              <w:t>Площадь территории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включаемая в границы города Ставрополя</w:t>
            </w:r>
            <w:r>
              <w:rPr>
                <w:rFonts w:ascii="Times New Roman" w:hAnsi="Times New Roman"/>
              </w:rPr>
              <w:t xml:space="preserve"> </w:t>
            </w:r>
            <w:r w:rsidRPr="00013306">
              <w:rPr>
                <w:rFonts w:ascii="Times New Roman" w:hAnsi="Times New Roman"/>
              </w:rPr>
              <w:t>(</w:t>
            </w:r>
            <w:proofErr w:type="gramStart"/>
            <w:r w:rsidRPr="00013306">
              <w:rPr>
                <w:rFonts w:ascii="Times New Roman" w:hAnsi="Times New Roman"/>
              </w:rPr>
              <w:t>га</w:t>
            </w:r>
            <w:proofErr w:type="gramEnd"/>
            <w:r w:rsidRPr="0001330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210,7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044F39" w:rsidRPr="00B02B63" w:rsidTr="000E57B4">
        <w:trPr>
          <w:trHeight w:val="1480"/>
        </w:trPr>
        <w:tc>
          <w:tcPr>
            <w:tcW w:w="568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402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подготовленной проектной документации</w:t>
            </w:r>
            <w:r w:rsidRPr="00154B24">
              <w:rPr>
                <w:rFonts w:ascii="Times New Roman" w:hAnsi="Times New Roman"/>
              </w:rPr>
              <w:t xml:space="preserve"> по обеспечению соблюдения требований энергетической эффективности и требований оснащенности зданий, строений, сооружений приборами учета исполь</w:t>
            </w:r>
            <w:r>
              <w:rPr>
                <w:rFonts w:ascii="Times New Roman" w:hAnsi="Times New Roman"/>
              </w:rPr>
              <w:t xml:space="preserve">зуемых энергетических ресурсов </w:t>
            </w:r>
            <w:r w:rsidRPr="00013306">
              <w:rPr>
                <w:rFonts w:ascii="Times New Roman" w:hAnsi="Times New Roman"/>
              </w:rPr>
              <w:t>(шт.)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регламенты, устанавливающие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</w:t>
            </w:r>
          </w:p>
        </w:tc>
      </w:tr>
    </w:tbl>
    <w:p w:rsidR="00044F39" w:rsidRDefault="00044F39" w:rsidP="00044F3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4F39" w:rsidRDefault="00044F39" w:rsidP="00044F3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66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степени достижения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целей и решения задач</w:t>
      </w:r>
      <w:r w:rsidRPr="007D66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 «Развитие градостроительства на территории города Ставрополя» (далее – Программа) по каждому показателю (индикатору) за отчетный период проводится путем сопоставления фактически достигнутого значения показателя (индикатора) за отчетный период с его плановым значением по следующей формуле:</w:t>
      </w:r>
    </w:p>
    <w:p w:rsidR="00044F39" w:rsidRPr="009C75CE" w:rsidRDefault="00044F39" w:rsidP="00044F3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4F39" w:rsidRPr="00BC246A" w:rsidRDefault="00044F39" w:rsidP="00044F3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BC246A">
        <w:rPr>
          <w:rFonts w:ascii="Times New Roman" w:hAnsi="Times New Roman"/>
          <w:sz w:val="28"/>
          <w:szCs w:val="28"/>
        </w:rPr>
        <w:t>Ф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x 100%</w:t>
      </w:r>
    </w:p>
    <w:p w:rsidR="00044F39" w:rsidRPr="00BC246A" w:rsidRDefault="00044F39" w:rsidP="00044F3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46A">
        <w:rPr>
          <w:rFonts w:ascii="Times New Roman" w:hAnsi="Times New Roman"/>
          <w:sz w:val="28"/>
          <w:szCs w:val="28"/>
        </w:rPr>
        <w:t>И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= –––––––––––––</w:t>
      </w:r>
      <w:r>
        <w:rPr>
          <w:rFonts w:ascii="Times New Roman" w:hAnsi="Times New Roman"/>
          <w:sz w:val="28"/>
          <w:szCs w:val="28"/>
        </w:rPr>
        <w:t>,</w:t>
      </w:r>
    </w:p>
    <w:p w:rsidR="00044F39" w:rsidRPr="00BC246A" w:rsidRDefault="00044F39" w:rsidP="00044F39">
      <w:pPr>
        <w:tabs>
          <w:tab w:val="left" w:pos="5583"/>
          <w:tab w:val="center" w:pos="714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246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BC246A">
        <w:rPr>
          <w:rFonts w:ascii="Times New Roman" w:hAnsi="Times New Roman"/>
          <w:sz w:val="28"/>
          <w:szCs w:val="28"/>
        </w:rPr>
        <w:t>П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>где: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И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степень достижения запланированного </w:t>
      </w:r>
      <w:r>
        <w:rPr>
          <w:rFonts w:ascii="Times New Roman" w:hAnsi="Times New Roman"/>
          <w:sz w:val="28"/>
          <w:szCs w:val="28"/>
        </w:rPr>
        <w:t>значения</w:t>
      </w:r>
      <w:r w:rsidRPr="00BC246A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Ф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фактически достигнутое значение показателя (индикатора);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П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(индикатора);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>i – порядковый номер показателя (индикатора).</w:t>
      </w:r>
    </w:p>
    <w:p w:rsidR="00044F39" w:rsidRDefault="00044F39" w:rsidP="00044F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 xml:space="preserve">Фактически достигнутые значения </w:t>
      </w:r>
      <w:r>
        <w:rPr>
          <w:rFonts w:ascii="Times New Roman" w:hAnsi="Times New Roman"/>
          <w:sz w:val="28"/>
          <w:szCs w:val="28"/>
        </w:rPr>
        <w:t>показателей</w:t>
      </w:r>
      <w:r w:rsidRPr="00B02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02B63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>ов)</w:t>
      </w:r>
      <w:r w:rsidRPr="00B02B63">
        <w:rPr>
          <w:rFonts w:ascii="Times New Roman" w:hAnsi="Times New Roman"/>
          <w:sz w:val="28"/>
          <w:szCs w:val="28"/>
        </w:rPr>
        <w:t xml:space="preserve"> за отчетный период определяются путем мониторинга, включающего в с</w:t>
      </w:r>
      <w:r>
        <w:rPr>
          <w:rFonts w:ascii="Times New Roman" w:hAnsi="Times New Roman"/>
          <w:sz w:val="28"/>
          <w:szCs w:val="28"/>
        </w:rPr>
        <w:t>ебя сбор и анализ информации о достижении</w:t>
      </w:r>
      <w:r w:rsidRPr="00B02B63">
        <w:rPr>
          <w:rFonts w:ascii="Times New Roman" w:hAnsi="Times New Roman"/>
          <w:sz w:val="28"/>
          <w:szCs w:val="28"/>
        </w:rPr>
        <w:t xml:space="preserve"> показателей</w:t>
      </w:r>
      <w:r>
        <w:rPr>
          <w:rFonts w:ascii="Times New Roman" w:hAnsi="Times New Roman"/>
          <w:sz w:val="28"/>
          <w:szCs w:val="28"/>
        </w:rPr>
        <w:t xml:space="preserve"> (индикаторов)</w:t>
      </w:r>
      <w:r w:rsidRPr="00B02B63">
        <w:rPr>
          <w:rFonts w:ascii="Times New Roman" w:hAnsi="Times New Roman"/>
          <w:sz w:val="28"/>
          <w:szCs w:val="28"/>
        </w:rPr>
        <w:t>.</w:t>
      </w:r>
    </w:p>
    <w:p w:rsidR="00044F39" w:rsidRDefault="00044F39" w:rsidP="00044F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F39" w:rsidRDefault="00044F39" w:rsidP="00044F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F39" w:rsidRDefault="00044F39" w:rsidP="00044F39">
      <w:pPr>
        <w:spacing w:after="0" w:line="240" w:lineRule="exact"/>
      </w:pPr>
    </w:p>
    <w:p w:rsidR="00044F39" w:rsidRPr="0003048C" w:rsidRDefault="00044F39" w:rsidP="00044F3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6373F5" w:rsidRDefault="00044F39" w:rsidP="00044F39">
      <w:pPr>
        <w:spacing w:after="0" w:line="240" w:lineRule="exact"/>
        <w:ind w:right="-59"/>
      </w:pPr>
      <w:r w:rsidRPr="0003048C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Т.В. Савельева</w:t>
      </w:r>
    </w:p>
    <w:sectPr w:rsidR="006373F5" w:rsidSect="00044F39">
      <w:headerReference w:type="default" r:id="rId11"/>
      <w:pgSz w:w="16838" w:h="11906" w:orient="landscape"/>
      <w:pgMar w:top="1843" w:right="138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B0" w:rsidRDefault="007410B0" w:rsidP="00333909">
      <w:pPr>
        <w:spacing w:after="0" w:line="240" w:lineRule="auto"/>
      </w:pPr>
      <w:r>
        <w:separator/>
      </w:r>
    </w:p>
  </w:endnote>
  <w:endnote w:type="continuationSeparator" w:id="0">
    <w:p w:rsidR="007410B0" w:rsidRDefault="007410B0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B0" w:rsidRDefault="007410B0" w:rsidP="00333909">
      <w:pPr>
        <w:spacing w:after="0" w:line="240" w:lineRule="auto"/>
      </w:pPr>
      <w:r>
        <w:separator/>
      </w:r>
    </w:p>
  </w:footnote>
  <w:footnote w:type="continuationSeparator" w:id="0">
    <w:p w:rsidR="007410B0" w:rsidRDefault="007410B0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666722"/>
      <w:docPartObj>
        <w:docPartGallery w:val="Page Numbers (Top of Page)"/>
        <w:docPartUnique/>
      </w:docPartObj>
    </w:sdtPr>
    <w:sdtEndPr/>
    <w:sdtContent>
      <w:p w:rsidR="007410B0" w:rsidRPr="00DC7CBD" w:rsidRDefault="007410B0" w:rsidP="00DC7CBD">
        <w:pPr>
          <w:pStyle w:val="a6"/>
          <w:jc w:val="center"/>
        </w:pPr>
        <w:r w:rsidRPr="00DC7CBD">
          <w:rPr>
            <w:rFonts w:ascii="Times New Roman" w:hAnsi="Times New Roman"/>
            <w:sz w:val="28"/>
            <w:szCs w:val="28"/>
          </w:rPr>
          <w:fldChar w:fldCharType="begin"/>
        </w:r>
        <w:r w:rsidRPr="00DC7C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7CBD">
          <w:rPr>
            <w:rFonts w:ascii="Times New Roman" w:hAnsi="Times New Roman"/>
            <w:sz w:val="28"/>
            <w:szCs w:val="28"/>
          </w:rPr>
          <w:fldChar w:fldCharType="separate"/>
        </w:r>
        <w:r w:rsidR="00670F5F">
          <w:rPr>
            <w:rFonts w:ascii="Times New Roman" w:hAnsi="Times New Roman"/>
            <w:noProof/>
            <w:sz w:val="28"/>
            <w:szCs w:val="28"/>
          </w:rPr>
          <w:t>2</w:t>
        </w:r>
        <w:r w:rsidRPr="00DC7C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958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410B0" w:rsidRPr="00050C44" w:rsidRDefault="007410B0">
        <w:pPr>
          <w:pStyle w:val="a6"/>
          <w:jc w:val="center"/>
          <w:rPr>
            <w:rFonts w:ascii="Times New Roman" w:hAnsi="Times New Roman"/>
            <w:sz w:val="28"/>
          </w:rPr>
        </w:pPr>
        <w:r w:rsidRPr="00050C44">
          <w:rPr>
            <w:rFonts w:ascii="Times New Roman" w:hAnsi="Times New Roman"/>
            <w:sz w:val="28"/>
          </w:rPr>
          <w:fldChar w:fldCharType="begin"/>
        </w:r>
        <w:r w:rsidRPr="00050C44">
          <w:rPr>
            <w:rFonts w:ascii="Times New Roman" w:hAnsi="Times New Roman"/>
            <w:sz w:val="28"/>
          </w:rPr>
          <w:instrText>PAGE   \* MERGEFORMAT</w:instrText>
        </w:r>
        <w:r w:rsidRPr="00050C44">
          <w:rPr>
            <w:rFonts w:ascii="Times New Roman" w:hAnsi="Times New Roman"/>
            <w:sz w:val="28"/>
          </w:rPr>
          <w:fldChar w:fldCharType="separate"/>
        </w:r>
        <w:r w:rsidR="00670F5F">
          <w:rPr>
            <w:rFonts w:ascii="Times New Roman" w:hAnsi="Times New Roman"/>
            <w:noProof/>
            <w:sz w:val="28"/>
          </w:rPr>
          <w:t>12</w:t>
        </w:r>
        <w:r w:rsidRPr="00050C44">
          <w:rPr>
            <w:rFonts w:ascii="Times New Roman" w:hAnsi="Times New Roman"/>
            <w:sz w:val="28"/>
          </w:rPr>
          <w:fldChar w:fldCharType="end"/>
        </w:r>
      </w:p>
    </w:sdtContent>
  </w:sdt>
  <w:p w:rsidR="007410B0" w:rsidRDefault="007410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731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410B0" w:rsidRPr="00F663A3" w:rsidRDefault="007410B0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670F5F">
          <w:rPr>
            <w:rFonts w:ascii="Times New Roman" w:hAnsi="Times New Roman"/>
            <w:noProof/>
            <w:sz w:val="28"/>
          </w:rPr>
          <w:t>2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7410B0" w:rsidRDefault="007410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6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7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8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9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0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1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0"/>
  </w:num>
  <w:num w:numId="5">
    <w:abstractNumId w:val="10"/>
  </w:num>
  <w:num w:numId="6">
    <w:abstractNumId w:val="22"/>
  </w:num>
  <w:num w:numId="7">
    <w:abstractNumId w:val="7"/>
  </w:num>
  <w:num w:numId="8">
    <w:abstractNumId w:val="11"/>
  </w:num>
  <w:num w:numId="9">
    <w:abstractNumId w:val="17"/>
  </w:num>
  <w:num w:numId="10">
    <w:abstractNumId w:val="12"/>
  </w:num>
  <w:num w:numId="11">
    <w:abstractNumId w:val="5"/>
  </w:num>
  <w:num w:numId="12">
    <w:abstractNumId w:val="19"/>
  </w:num>
  <w:num w:numId="13">
    <w:abstractNumId w:val="9"/>
  </w:num>
  <w:num w:numId="14">
    <w:abstractNumId w:val="16"/>
  </w:num>
  <w:num w:numId="15">
    <w:abstractNumId w:val="21"/>
  </w:num>
  <w:num w:numId="16">
    <w:abstractNumId w:val="4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6081"/>
    <w:rsid w:val="000228A2"/>
    <w:rsid w:val="00023616"/>
    <w:rsid w:val="00023CAA"/>
    <w:rsid w:val="0002434B"/>
    <w:rsid w:val="00027833"/>
    <w:rsid w:val="00034C4B"/>
    <w:rsid w:val="0004050B"/>
    <w:rsid w:val="00044F39"/>
    <w:rsid w:val="00045450"/>
    <w:rsid w:val="000472AF"/>
    <w:rsid w:val="00060F14"/>
    <w:rsid w:val="00066932"/>
    <w:rsid w:val="000721B5"/>
    <w:rsid w:val="000755C6"/>
    <w:rsid w:val="00080AF1"/>
    <w:rsid w:val="0008282D"/>
    <w:rsid w:val="00087839"/>
    <w:rsid w:val="0009483D"/>
    <w:rsid w:val="000A0ABD"/>
    <w:rsid w:val="000A3617"/>
    <w:rsid w:val="000A56F5"/>
    <w:rsid w:val="000A5754"/>
    <w:rsid w:val="000A6C75"/>
    <w:rsid w:val="000C041C"/>
    <w:rsid w:val="000C2510"/>
    <w:rsid w:val="000C264E"/>
    <w:rsid w:val="000D0B56"/>
    <w:rsid w:val="000D1E44"/>
    <w:rsid w:val="000E4A38"/>
    <w:rsid w:val="000E57B4"/>
    <w:rsid w:val="000F042F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A12"/>
    <w:rsid w:val="00125941"/>
    <w:rsid w:val="00134EFD"/>
    <w:rsid w:val="0013658A"/>
    <w:rsid w:val="00141E17"/>
    <w:rsid w:val="0014319F"/>
    <w:rsid w:val="00150416"/>
    <w:rsid w:val="00152257"/>
    <w:rsid w:val="00154416"/>
    <w:rsid w:val="00156D71"/>
    <w:rsid w:val="00157741"/>
    <w:rsid w:val="00157AEC"/>
    <w:rsid w:val="00167346"/>
    <w:rsid w:val="001701C2"/>
    <w:rsid w:val="00170A53"/>
    <w:rsid w:val="00177E81"/>
    <w:rsid w:val="00187390"/>
    <w:rsid w:val="00193474"/>
    <w:rsid w:val="001A0C61"/>
    <w:rsid w:val="001A4D9F"/>
    <w:rsid w:val="001B4B7E"/>
    <w:rsid w:val="001C7AA3"/>
    <w:rsid w:val="001C7CBF"/>
    <w:rsid w:val="001D19AA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CDC"/>
    <w:rsid w:val="00236DB8"/>
    <w:rsid w:val="0024659A"/>
    <w:rsid w:val="00256451"/>
    <w:rsid w:val="00256765"/>
    <w:rsid w:val="00261272"/>
    <w:rsid w:val="00262C3C"/>
    <w:rsid w:val="002664CF"/>
    <w:rsid w:val="0027100C"/>
    <w:rsid w:val="00291E0E"/>
    <w:rsid w:val="00292D67"/>
    <w:rsid w:val="00297C01"/>
    <w:rsid w:val="002A03A0"/>
    <w:rsid w:val="002A15A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872"/>
    <w:rsid w:val="00351393"/>
    <w:rsid w:val="00352055"/>
    <w:rsid w:val="00355DB9"/>
    <w:rsid w:val="00360B65"/>
    <w:rsid w:val="003622D4"/>
    <w:rsid w:val="00363161"/>
    <w:rsid w:val="00365D4E"/>
    <w:rsid w:val="00370DFA"/>
    <w:rsid w:val="00373443"/>
    <w:rsid w:val="003761EF"/>
    <w:rsid w:val="00384867"/>
    <w:rsid w:val="003852DA"/>
    <w:rsid w:val="00391C37"/>
    <w:rsid w:val="00394277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D073E"/>
    <w:rsid w:val="003D32EC"/>
    <w:rsid w:val="003E45A0"/>
    <w:rsid w:val="003E509E"/>
    <w:rsid w:val="003F292C"/>
    <w:rsid w:val="003F5A59"/>
    <w:rsid w:val="003F5FD0"/>
    <w:rsid w:val="003F754A"/>
    <w:rsid w:val="004027E3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51AE5"/>
    <w:rsid w:val="00463F12"/>
    <w:rsid w:val="00470C12"/>
    <w:rsid w:val="00474BC5"/>
    <w:rsid w:val="00482A40"/>
    <w:rsid w:val="0048746B"/>
    <w:rsid w:val="004954E3"/>
    <w:rsid w:val="004972E2"/>
    <w:rsid w:val="004978DC"/>
    <w:rsid w:val="004A10F4"/>
    <w:rsid w:val="004A122A"/>
    <w:rsid w:val="004A3F06"/>
    <w:rsid w:val="004A6250"/>
    <w:rsid w:val="004A6412"/>
    <w:rsid w:val="004B0981"/>
    <w:rsid w:val="004B526D"/>
    <w:rsid w:val="004B5DBC"/>
    <w:rsid w:val="004C4A44"/>
    <w:rsid w:val="004D0048"/>
    <w:rsid w:val="004D6A23"/>
    <w:rsid w:val="004D6F63"/>
    <w:rsid w:val="004D73D7"/>
    <w:rsid w:val="004E4D32"/>
    <w:rsid w:val="004F3FD3"/>
    <w:rsid w:val="005023B8"/>
    <w:rsid w:val="00502EDA"/>
    <w:rsid w:val="00504241"/>
    <w:rsid w:val="00520133"/>
    <w:rsid w:val="00531F15"/>
    <w:rsid w:val="00532630"/>
    <w:rsid w:val="00536547"/>
    <w:rsid w:val="005528B1"/>
    <w:rsid w:val="0055409F"/>
    <w:rsid w:val="00561C83"/>
    <w:rsid w:val="005647F8"/>
    <w:rsid w:val="0056599F"/>
    <w:rsid w:val="005818B5"/>
    <w:rsid w:val="00581A8A"/>
    <w:rsid w:val="005A0AF9"/>
    <w:rsid w:val="005B00C7"/>
    <w:rsid w:val="005B4F49"/>
    <w:rsid w:val="005B511D"/>
    <w:rsid w:val="005B6114"/>
    <w:rsid w:val="005B7851"/>
    <w:rsid w:val="005D2722"/>
    <w:rsid w:val="005D2B80"/>
    <w:rsid w:val="005D2BAC"/>
    <w:rsid w:val="005E5331"/>
    <w:rsid w:val="005E6C98"/>
    <w:rsid w:val="005F1568"/>
    <w:rsid w:val="005F32D4"/>
    <w:rsid w:val="005F6081"/>
    <w:rsid w:val="005F68ED"/>
    <w:rsid w:val="00607E01"/>
    <w:rsid w:val="006134B0"/>
    <w:rsid w:val="00614375"/>
    <w:rsid w:val="0061682A"/>
    <w:rsid w:val="0062643B"/>
    <w:rsid w:val="00633C61"/>
    <w:rsid w:val="0063409F"/>
    <w:rsid w:val="0063683B"/>
    <w:rsid w:val="006373F5"/>
    <w:rsid w:val="0064603B"/>
    <w:rsid w:val="00661CD6"/>
    <w:rsid w:val="00665265"/>
    <w:rsid w:val="00665BCF"/>
    <w:rsid w:val="00667925"/>
    <w:rsid w:val="00670F5F"/>
    <w:rsid w:val="00673972"/>
    <w:rsid w:val="006746C2"/>
    <w:rsid w:val="00683F06"/>
    <w:rsid w:val="00685FE8"/>
    <w:rsid w:val="00694C83"/>
    <w:rsid w:val="00697587"/>
    <w:rsid w:val="006A00D4"/>
    <w:rsid w:val="006A3C7A"/>
    <w:rsid w:val="006A471A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7C04"/>
    <w:rsid w:val="006C2D5C"/>
    <w:rsid w:val="006C6557"/>
    <w:rsid w:val="006D03A8"/>
    <w:rsid w:val="006D2A1C"/>
    <w:rsid w:val="006D6E91"/>
    <w:rsid w:val="006E0ED4"/>
    <w:rsid w:val="006E1932"/>
    <w:rsid w:val="006E4117"/>
    <w:rsid w:val="006F0BE6"/>
    <w:rsid w:val="006F0EE2"/>
    <w:rsid w:val="006F5606"/>
    <w:rsid w:val="007001F0"/>
    <w:rsid w:val="0070792B"/>
    <w:rsid w:val="00707D62"/>
    <w:rsid w:val="007103A1"/>
    <w:rsid w:val="00711BEE"/>
    <w:rsid w:val="00713C70"/>
    <w:rsid w:val="0071773D"/>
    <w:rsid w:val="0072107F"/>
    <w:rsid w:val="00722F2E"/>
    <w:rsid w:val="00733CC1"/>
    <w:rsid w:val="007375E8"/>
    <w:rsid w:val="007410B0"/>
    <w:rsid w:val="00747D76"/>
    <w:rsid w:val="00753E9F"/>
    <w:rsid w:val="00760901"/>
    <w:rsid w:val="00761AB8"/>
    <w:rsid w:val="00764906"/>
    <w:rsid w:val="007721A5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D066E"/>
    <w:rsid w:val="007D3FDB"/>
    <w:rsid w:val="007E0EF5"/>
    <w:rsid w:val="007E3C37"/>
    <w:rsid w:val="007F4B51"/>
    <w:rsid w:val="007F5E16"/>
    <w:rsid w:val="008030AD"/>
    <w:rsid w:val="008030DA"/>
    <w:rsid w:val="00804FDF"/>
    <w:rsid w:val="008060EB"/>
    <w:rsid w:val="0081134E"/>
    <w:rsid w:val="00812E29"/>
    <w:rsid w:val="008142EB"/>
    <w:rsid w:val="008163ED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CEA"/>
    <w:rsid w:val="0088339F"/>
    <w:rsid w:val="00883EC3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1B5B"/>
    <w:rsid w:val="008D1EB1"/>
    <w:rsid w:val="008D626B"/>
    <w:rsid w:val="008D7366"/>
    <w:rsid w:val="008D738A"/>
    <w:rsid w:val="008E247C"/>
    <w:rsid w:val="008E5657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5481"/>
    <w:rsid w:val="00916507"/>
    <w:rsid w:val="009212E3"/>
    <w:rsid w:val="00930551"/>
    <w:rsid w:val="009322EB"/>
    <w:rsid w:val="00940595"/>
    <w:rsid w:val="009432CC"/>
    <w:rsid w:val="00945B56"/>
    <w:rsid w:val="00955952"/>
    <w:rsid w:val="00955CF4"/>
    <w:rsid w:val="009704CE"/>
    <w:rsid w:val="009723C9"/>
    <w:rsid w:val="00984F8B"/>
    <w:rsid w:val="00990D1D"/>
    <w:rsid w:val="009A150F"/>
    <w:rsid w:val="009A260E"/>
    <w:rsid w:val="009B3E91"/>
    <w:rsid w:val="009B3EF0"/>
    <w:rsid w:val="009B44F9"/>
    <w:rsid w:val="009B7451"/>
    <w:rsid w:val="009D6268"/>
    <w:rsid w:val="009D6D3E"/>
    <w:rsid w:val="009E244A"/>
    <w:rsid w:val="009E3515"/>
    <w:rsid w:val="009F49F7"/>
    <w:rsid w:val="009F574E"/>
    <w:rsid w:val="00A03337"/>
    <w:rsid w:val="00A05974"/>
    <w:rsid w:val="00A12285"/>
    <w:rsid w:val="00A13248"/>
    <w:rsid w:val="00A137D2"/>
    <w:rsid w:val="00A247E3"/>
    <w:rsid w:val="00A27D9F"/>
    <w:rsid w:val="00A3508A"/>
    <w:rsid w:val="00A35B3B"/>
    <w:rsid w:val="00A43460"/>
    <w:rsid w:val="00A44032"/>
    <w:rsid w:val="00A50D9C"/>
    <w:rsid w:val="00A511E1"/>
    <w:rsid w:val="00A55B2E"/>
    <w:rsid w:val="00A562CA"/>
    <w:rsid w:val="00A562E6"/>
    <w:rsid w:val="00A5690E"/>
    <w:rsid w:val="00A60EAB"/>
    <w:rsid w:val="00A610E0"/>
    <w:rsid w:val="00A73370"/>
    <w:rsid w:val="00A73600"/>
    <w:rsid w:val="00A739F6"/>
    <w:rsid w:val="00A73CC7"/>
    <w:rsid w:val="00A73F58"/>
    <w:rsid w:val="00A75AEE"/>
    <w:rsid w:val="00A75E86"/>
    <w:rsid w:val="00A877D3"/>
    <w:rsid w:val="00A91B3C"/>
    <w:rsid w:val="00A93DC0"/>
    <w:rsid w:val="00A9784F"/>
    <w:rsid w:val="00AA0888"/>
    <w:rsid w:val="00AA3FED"/>
    <w:rsid w:val="00AA6B3E"/>
    <w:rsid w:val="00AB0B0D"/>
    <w:rsid w:val="00AB29DB"/>
    <w:rsid w:val="00AB4E60"/>
    <w:rsid w:val="00AB578B"/>
    <w:rsid w:val="00AC1C0D"/>
    <w:rsid w:val="00AD2B63"/>
    <w:rsid w:val="00AE6066"/>
    <w:rsid w:val="00AF05C9"/>
    <w:rsid w:val="00B00B11"/>
    <w:rsid w:val="00B05E36"/>
    <w:rsid w:val="00B069D8"/>
    <w:rsid w:val="00B07416"/>
    <w:rsid w:val="00B07A9A"/>
    <w:rsid w:val="00B116AD"/>
    <w:rsid w:val="00B11858"/>
    <w:rsid w:val="00B17FAA"/>
    <w:rsid w:val="00B24776"/>
    <w:rsid w:val="00B2552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85C85"/>
    <w:rsid w:val="00B9263E"/>
    <w:rsid w:val="00B944F5"/>
    <w:rsid w:val="00B967FA"/>
    <w:rsid w:val="00BA3A8A"/>
    <w:rsid w:val="00BB28CB"/>
    <w:rsid w:val="00BB297C"/>
    <w:rsid w:val="00BB6879"/>
    <w:rsid w:val="00BC6968"/>
    <w:rsid w:val="00BD1A3E"/>
    <w:rsid w:val="00BD556D"/>
    <w:rsid w:val="00BD6117"/>
    <w:rsid w:val="00BD7804"/>
    <w:rsid w:val="00BE6CBB"/>
    <w:rsid w:val="00BE70F6"/>
    <w:rsid w:val="00BF3340"/>
    <w:rsid w:val="00BF725A"/>
    <w:rsid w:val="00BF78FC"/>
    <w:rsid w:val="00C00429"/>
    <w:rsid w:val="00C02E42"/>
    <w:rsid w:val="00C04734"/>
    <w:rsid w:val="00C15832"/>
    <w:rsid w:val="00C15C2F"/>
    <w:rsid w:val="00C2101A"/>
    <w:rsid w:val="00C22C75"/>
    <w:rsid w:val="00C27323"/>
    <w:rsid w:val="00C31F76"/>
    <w:rsid w:val="00C34D72"/>
    <w:rsid w:val="00C34FF8"/>
    <w:rsid w:val="00C42D24"/>
    <w:rsid w:val="00C46A32"/>
    <w:rsid w:val="00C5080B"/>
    <w:rsid w:val="00C517AE"/>
    <w:rsid w:val="00C53EF3"/>
    <w:rsid w:val="00C540D2"/>
    <w:rsid w:val="00C60982"/>
    <w:rsid w:val="00C641FC"/>
    <w:rsid w:val="00C70F8F"/>
    <w:rsid w:val="00C73B56"/>
    <w:rsid w:val="00C74EDA"/>
    <w:rsid w:val="00C801B9"/>
    <w:rsid w:val="00C82275"/>
    <w:rsid w:val="00C85853"/>
    <w:rsid w:val="00C878E6"/>
    <w:rsid w:val="00C93ED0"/>
    <w:rsid w:val="00C94516"/>
    <w:rsid w:val="00C96008"/>
    <w:rsid w:val="00CA0731"/>
    <w:rsid w:val="00CA3998"/>
    <w:rsid w:val="00CA4AA7"/>
    <w:rsid w:val="00CA55A0"/>
    <w:rsid w:val="00CA5AC6"/>
    <w:rsid w:val="00CB0C0B"/>
    <w:rsid w:val="00CB212A"/>
    <w:rsid w:val="00CB4E9A"/>
    <w:rsid w:val="00CC064E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115BA"/>
    <w:rsid w:val="00D12374"/>
    <w:rsid w:val="00D13CF1"/>
    <w:rsid w:val="00D15A8C"/>
    <w:rsid w:val="00D20461"/>
    <w:rsid w:val="00D20BFC"/>
    <w:rsid w:val="00D435DA"/>
    <w:rsid w:val="00D446DF"/>
    <w:rsid w:val="00D462D2"/>
    <w:rsid w:val="00D509F7"/>
    <w:rsid w:val="00D53188"/>
    <w:rsid w:val="00D53410"/>
    <w:rsid w:val="00D62D6E"/>
    <w:rsid w:val="00D63C5C"/>
    <w:rsid w:val="00D67CBC"/>
    <w:rsid w:val="00D74977"/>
    <w:rsid w:val="00D8032B"/>
    <w:rsid w:val="00D80BFB"/>
    <w:rsid w:val="00D813DC"/>
    <w:rsid w:val="00D82625"/>
    <w:rsid w:val="00D85B88"/>
    <w:rsid w:val="00D879AA"/>
    <w:rsid w:val="00D87A22"/>
    <w:rsid w:val="00D91B5C"/>
    <w:rsid w:val="00D94B66"/>
    <w:rsid w:val="00D964E5"/>
    <w:rsid w:val="00D96B5D"/>
    <w:rsid w:val="00D971C0"/>
    <w:rsid w:val="00D97524"/>
    <w:rsid w:val="00D97613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F64D4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6F9F"/>
    <w:rsid w:val="00E213BD"/>
    <w:rsid w:val="00E219D6"/>
    <w:rsid w:val="00E32ADB"/>
    <w:rsid w:val="00E32FDB"/>
    <w:rsid w:val="00E401FE"/>
    <w:rsid w:val="00E40DB6"/>
    <w:rsid w:val="00E43D9B"/>
    <w:rsid w:val="00E441EE"/>
    <w:rsid w:val="00E4643B"/>
    <w:rsid w:val="00E464CD"/>
    <w:rsid w:val="00E47C56"/>
    <w:rsid w:val="00E52DBB"/>
    <w:rsid w:val="00E57167"/>
    <w:rsid w:val="00E579C6"/>
    <w:rsid w:val="00E609A0"/>
    <w:rsid w:val="00E62018"/>
    <w:rsid w:val="00E748E7"/>
    <w:rsid w:val="00E863D5"/>
    <w:rsid w:val="00E904FB"/>
    <w:rsid w:val="00E95A77"/>
    <w:rsid w:val="00EA243A"/>
    <w:rsid w:val="00EA397B"/>
    <w:rsid w:val="00EA6B23"/>
    <w:rsid w:val="00EA7953"/>
    <w:rsid w:val="00EB16DC"/>
    <w:rsid w:val="00EC7675"/>
    <w:rsid w:val="00ED0A36"/>
    <w:rsid w:val="00EE1747"/>
    <w:rsid w:val="00EE17F0"/>
    <w:rsid w:val="00EE34E0"/>
    <w:rsid w:val="00EF007B"/>
    <w:rsid w:val="00EF3662"/>
    <w:rsid w:val="00EF3E1A"/>
    <w:rsid w:val="00F04493"/>
    <w:rsid w:val="00F111B8"/>
    <w:rsid w:val="00F123FF"/>
    <w:rsid w:val="00F12F76"/>
    <w:rsid w:val="00F1438B"/>
    <w:rsid w:val="00F147BB"/>
    <w:rsid w:val="00F158F0"/>
    <w:rsid w:val="00F15FDE"/>
    <w:rsid w:val="00F162D8"/>
    <w:rsid w:val="00F228BD"/>
    <w:rsid w:val="00F25AF6"/>
    <w:rsid w:val="00F40380"/>
    <w:rsid w:val="00F407A6"/>
    <w:rsid w:val="00F46219"/>
    <w:rsid w:val="00F46B5B"/>
    <w:rsid w:val="00F52076"/>
    <w:rsid w:val="00F53BF2"/>
    <w:rsid w:val="00F543DB"/>
    <w:rsid w:val="00F56726"/>
    <w:rsid w:val="00F66D1B"/>
    <w:rsid w:val="00F75496"/>
    <w:rsid w:val="00F81E04"/>
    <w:rsid w:val="00F84A6A"/>
    <w:rsid w:val="00F87E05"/>
    <w:rsid w:val="00F91F8E"/>
    <w:rsid w:val="00F93C83"/>
    <w:rsid w:val="00FA33DD"/>
    <w:rsid w:val="00FA6630"/>
    <w:rsid w:val="00FA74A6"/>
    <w:rsid w:val="00FB0B47"/>
    <w:rsid w:val="00FB1657"/>
    <w:rsid w:val="00FB3A1D"/>
    <w:rsid w:val="00FB4516"/>
    <w:rsid w:val="00FB607C"/>
    <w:rsid w:val="00FB7107"/>
    <w:rsid w:val="00FC4A76"/>
    <w:rsid w:val="00FC71DA"/>
    <w:rsid w:val="00FD4256"/>
    <w:rsid w:val="00FD64E2"/>
    <w:rsid w:val="00FE1102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6B24-9E7A-45F9-9877-F991516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Шведова Анастасия Петровна</cp:lastModifiedBy>
  <cp:revision>15</cp:revision>
  <cp:lastPrinted>2017-10-23T08:33:00Z</cp:lastPrinted>
  <dcterms:created xsi:type="dcterms:W3CDTF">2017-10-09T12:25:00Z</dcterms:created>
  <dcterms:modified xsi:type="dcterms:W3CDTF">2017-10-23T08:33:00Z</dcterms:modified>
</cp:coreProperties>
</file>